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Freitag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15. Juni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18. Juni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Eierflockensuppe (AC)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Bauernomelette (gefüllt mit Schinken,Salami, Krotten, Erbsen, Zwiebel und Kartoffeln) dazu Salat (CMG)     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Spargel-Risotto  mit Parmesan und Salat (AMG)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Rindsroulade mit Nudeln und Babykarotten (ACG)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  <w:tab/>
        <w:t xml:space="preserve">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Gemüselasagne mit Salat (AGMC)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Apfelkuchen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Karfiolcremesuppe (CG)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1/2 gefülltes Hendl mit Kartoffeln und Natursaftl (ACG)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Scheiterhaufen mit Vanillesauce (ACG)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Tortellini mit Schinkenrahmsauce, Parmesan und Salat (ACGM)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Zucchini-Käseröllchen mit Pommes und Salat (ACGM)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Mandl-Schokokuchen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